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F2937"/>
          <w:sz w:val="40"/>
          <w:szCs w:val="40"/>
        </w:rPr>
        <w:t xml:space="preserve">Arjun Thakur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A5276"/>
          <w:sz w:val="19"/>
          <w:szCs w:val="19"/>
        </w:rPr>
        <w:t>Principal / Lead AI Engineer | Architect &amp; Fractional CTO | Agentic AI Developer &amp; Corporate AI Trainer | Founder | ex-Amazon, ex-Agoda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>Available for: Lead / Principal AI Engineer | Architect | Fractional CTO | Forward-Deployed AI Engineer | Corporate AI training, workshops &amp; enablement | Full-time &amp; freelance | Remote (global) | Based in India, open to international travel &amp; relocation</w:t>
      </w:r>
    </w:p>
    <w:p>
      <w:pPr>
        <w:spacing w:after="80"/>
      </w:pPr>
      <w:r>
        <w:rPr>
          <w:rFonts w:ascii="Calibri" w:cs="Calibri" w:eastAsia="Calibri" w:hAnsi="Calibri"/>
          <w:color w:val="1F2937"/>
          <w:sz w:val="18"/>
          <w:szCs w:val="18"/>
        </w:rPr>
        <w:t xml:space="preserve">+91-93401-58116 | </w:t>
      </w:r>
      <w:hyperlink w:history="1" r:id="rIdrpqzfytxzgxt7-cwyrig3">
        <w:r>
          <w:rPr>
            <w:rStyle w:val="Hyperlink"/>
            <w:rFonts w:ascii="Calibri" w:cs="Calibri" w:eastAsia="Calibri" w:hAnsi="Calibri"/>
            <w:color w:val="1A5276"/>
            <w:sz w:val="18"/>
            <w:szCs w:val="18"/>
          </w:rPr>
          <w:t xml:space="preserve">arjun@arjunthakur.dev</w:t>
        </w:r>
      </w:hyperlink>
      <w:r>
        <w:rPr>
          <w:rFonts w:ascii="Calibri" w:cs="Calibri" w:eastAsia="Calibri" w:hAnsi="Calibri"/>
          <w:color w:val="1F2937"/>
          <w:sz w:val="18"/>
          <w:szCs w:val="18"/>
        </w:rPr>
        <w:t xml:space="preserve"> | </w:t>
      </w:r>
      <w:hyperlink w:history="1" r:id="rIduuyx1pvvhpogd1a573jyh">
        <w:r>
          <w:rPr>
            <w:rFonts w:ascii="Calibri" w:cs="Calibri" w:eastAsia="Calibri" w:hAnsi="Calibri"/>
            <w:color w:val="1A5276"/>
            <w:sz w:val="18"/>
            <w:szCs w:val="18"/>
          </w:rPr>
          <w:t xml:space="preserve">arjunthakur.dev</w:t>
        </w:r>
      </w:hyperlink>
      <w:r>
        <w:rPr>
          <w:rFonts w:ascii="Calibri" w:cs="Calibri" w:eastAsia="Calibri" w:hAnsi="Calibri"/>
          <w:color w:val="1F2937"/>
          <w:sz w:val="18"/>
          <w:szCs w:val="18"/>
        </w:rPr>
        <w:t xml:space="preserve"> | </w:t>
      </w:r>
      <w:hyperlink w:history="1" r:id="rIdnqqdpg2is1dxdz6omlnar">
        <w:r>
          <w:rPr>
            <w:rFonts w:ascii="Calibri" w:cs="Calibri" w:eastAsia="Calibri" w:hAnsi="Calibri"/>
            <w:color w:val="1A5276"/>
            <w:sz w:val="18"/>
            <w:szCs w:val="18"/>
          </w:rPr>
          <w:t xml:space="preserve">linkedin.com/in/thakurarjun247</w:t>
        </w:r>
      </w:hyperlink>
      <w:r>
        <w:rPr>
          <w:rFonts w:ascii="Calibri" w:cs="Calibri" w:eastAsia="Calibri" w:hAnsi="Calibri"/>
          <w:color w:val="1F2937"/>
          <w:sz w:val="18"/>
          <w:szCs w:val="18"/>
        </w:rPr>
        <w:t xml:space="preserve"> | </w:t>
      </w:r>
      <w:hyperlink w:history="1" r:id="rIdj7pcudgqwo1tzutrgpmgs">
        <w:r>
          <w:rPr>
            <w:rFonts w:ascii="Calibri" w:cs="Calibri" w:eastAsia="Calibri" w:hAnsi="Calibri"/>
            <w:color w:val="1A5276"/>
            <w:sz w:val="18"/>
            <w:szCs w:val="18"/>
          </w:rPr>
          <w:t xml:space="preserve">github.com/thakurarjun247</w:t>
        </w:r>
      </w:hyperlink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Summary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AI engineer, principal-level architect, and corporate AI trainer who both builds production agentic systems and trains enterprise engineering teams to do the same — LangGraph agent graphs, multi-agent orchestration, RAG pipelines, and AI automation, delivered hands-on to some of the world's largest technology and manufacturing organizations.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Designs and delivers advanced Agentic AI &amp; AI-automation programs — concept-first teaching, live coding, hands-on labs, and production-ready capstones — grounded in 15+ years of real shipping experience, not slideware.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Runs two distinct programme tracks so an entire organization can be upskilled, not only its developers — a code-first Agentic AI &amp; RAG engineering track for software engineers, and a no-code / low-code AI automation track for non-technical business teams.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15+ years building production systems at Amazon, Agoda, and high-growth startups across India, Southeast Asia, and the US; brings senior-engineering rigor to AI — distributed systems, scale, security, and cost engineering.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Runs LangSmith evals, retrieval-precision metrics, and agent traces before calling anything production-ready — engineering discipline, not vibes-based prompting.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Clients &amp; Training Delivery</w:t>
      </w:r>
    </w:p>
    <w:p>
      <w:pPr>
        <w:spacing w:after="8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LG Electronics • LG Software (engagement in pipeline) • Simplilearn • PhysicsWallah • Masai School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Recent AI Training &amp; Enablement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Ran a 4-day LLM / SLM engineering deep-dive for 30 senior engineers at LG Electronics — Transformers &amp; self-attention, RAG, LangGraph dialogue management, and inference optimization (quantization, KV-cache), taught concept-first with live code and supervised parameter tuning.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Delivered a workshop briefing on Agentic AI and the Industry 4.0 → 5.0 shift for LG Electronics, Noida — AI agents vs. automation, real-world industrial agent use cases, and human-machine collaboration for smart manufacturing.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 and deliver hands-on Agentic AI &amp; AI-automation curricula — agent design, multi-agent orchestration, tool/function calling, MCP integration, RAG, evaluation &amp; observability, and governance — with each engineer shipping a working agentic prototype.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>Training Programs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Code-first Agentic AI &amp; RAG engineering — for working software engineers. Retrieval-Augmented Generation, AI agents built from first principles, LangGraph / LangChain or AWS Bedrock, MCP, LLM evaluations, guardrails, observability and cost control. Typically ~75% hands-on with a production-shaped capstone.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No-code / low-code AI automation — for non-technical teams across operations, finance, HR, support and quality. AI agents, RAG document search, multi-agent orchestration, triggers and approvals, error handling and governance. No programming required.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Every program is scoped to the client: duration, depth, stack and worked examples are set after a scoping call, and run on the client's own domain, documents and systems. Delivered on-site or live online, worldwide.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Core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Agentic AI &amp; LLMs: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LangChain, LangGraph (stateful agent graphs), Microsoft AutoGen, multi-agent orchestration, RAG, semantic FAQ caching, function/tool calling, MCP (Model Context Protocol), A2A patterns, prompt engineering, evals, agent observability (LangSmith), guardrails &amp; verifier patterns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>Training &amp; Enablement: Corporate AI training &amp; workshops, curriculum design, hands-on labs &amp; capstones, technical upskilling programs, LLM/SLM &amp; Agentic AI bootcamps, executive briefings, conference speaking (IITs, NITs, industry events), no-code / low-code AI enablement (n8n, NotebookLM) for non-technical teams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LLM Providers &amp; Voice: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OpenAI (GPT-4o / 4o-mini, Realtime API, Embeddings), Azure OpenAI, Anthropic Claude, Gemini, Whisper, WebRTC voice agents, streaming + interruption handling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Vector / Retrieval: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pgvector, embeddings (text-embedding-3, Cohere, BGE), hybrid search, chunking strategies, cosine-similarity caching, retrieval evals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AI-Native Backend: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Python 3.11+, FastAPI (async), Pydantic v2, asyncpg, pytest-asyncio, Java 21, Spring Boot, Spring Security, Hibernate JPA, Scala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Architecture: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Microservices, distributed systems, event-driven (Kafka), HLD/LLD, design patterns, SOLID, API design (REST + OpenAPI), TDD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Data: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PostgreSQL, pgvector, Cassandra, DynamoDB, Redis, MongoDB, SQL tuning, PgBouncer, Supabase (Auth + RLS)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Cloud &amp; DevOps: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AWS Certified Solutions Architect — S3, ECS, Lambda, IAM, Serverless | Docker, Kubernetes, GitHub Actions, Jenkins, Railway, Vercel, Grafana, ELK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AI-Assisted Development: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Claude Code, Cursor, GitHub Copilot, v0.dev — shipping with AI as a daily collaborator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Leadership: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Strategic planning, hiring &amp; team growth, mentoring, stakeholder management, agile/scrum, cross-functional delivery, founder-mode product + GTM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Experience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Founder &amp; AI Engineer | Yuvan (Voice-first AI Math Tutor)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Apr 2025 – Present | Remote • Agentic AI | LangGraph | RAG | OpenAI Realtime | FastAPI | Next.js | Supabase | pgvector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Built and shipped Yuvan, a voice-first AI tutor for CBSE Class 10 students — onboarded 5 paying schools as design partners on a B2B2C model; product live in MVP with paid pilots.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Designed the full agentic architecture: a LangGraph state machine per doubt — embed → semantic FAQ-cache lookup → RAG retrieval over NCERT chunks → GPT-4o-mini generation → math verifier → topic auto-tagger → persistence — with an explicit re-explain loop on detected student confusion.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Engineered a WebRTC voice pipeline on OpenAI Realtime (STT + TTS + VAD + barge-in) with backend-minted ephemeral tokens; achieved sub-1.5s p95 first-audio latency while keeping all reasoning, RAG, and verification server-side.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Built a RAG layer on Postgres + pgvector (Supabase) and a global semantic FAQ cache (cosine ≥ 0.92) targeting ~30% hit rate to push per-session OpenAI cost below the unit-economics ceiling.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Implemented a math-verifier safety net re-checking every numerical claim before the AI speaks it (≤1s overhead) — the difference between a demo and a tutor schools trust.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Owned everything end-to-end: architecture, code, infra (Railway + Vercel + Supabase), LangSmith tracing, evals, school sales, pricing, and pilot success.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Director, Full-Stack Engineering | PhysicsWallah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Nov 2024 – Apr 2025 | Bengaluru • Java | Spring | Microservices | Python services | AWS | AI dev tooling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Hired and led a team of 15 engineers to build an in-house LMS using Java, Spring, Hibernate, TypeScript, microservices and AWS.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Stood up CI/CD on Jenkins + Docker, lifting deployment frequency by 15% and cutting release-night fire-drills.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Introduced Python/FastAPI services for ML-adjacent workloads and rolled out AI-assisted development (Copilot, code-review automation) across the team.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Independent AI Engineer &amp; Builder | Agentic AI R&amp;D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Nov 2023 – Nov 2024 | Remote • LangChain multi-agent patterns | voice pipeline prototyping | embeddings benchmarking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Pivoted full-time into AI engineering and shipped an early AI math-teacher prototype to 900+ users — the validation work that became Yuvan.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Benchmarked LangChain multi-agent patterns (router, supervisor, plan-and-execute) on real student conversations to pick Yuvan's architecture.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Prototyped four voice-agent stacks (OpenAI Realtime, Whisper + ElevenLabs, Whisper + Coqui, Gemini Live) and ran latency/cost shootouts.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Cost-engineered embeddings across OpenAI text-embedding-3, Cohere v3, BGE for retrieval precision vs. INR-per-1M-tokens.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Senior Engineering Manager (Contract) | ForaySoft (client: Wayfair)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Mar 2023 – Oct 2023 | Remote • Java | Spring Security | Hibernate | PostgreSQL | Kubernetes | AWS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Led 10 engineers on a fixed-term migration of Wayfair's seller-promotions microservice, cutting system failures by 28%.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Re-architected for scale on Kubernetes, supporting a 25% increase in transaction volume during peak promotions.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Vice President, Engineering (Hands-on) | Nolan EduTech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Oct 2021 – Nov 2022 | Remote • Java | Spring | JPA | Microservices | AWS | TypeScript | Curriculum + GTM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Launched a coding-bootcamp vertical from zero to INR 30 crore (~$3.6M) revenue in one year — owned curriculum, platform, and live teaching.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Designed backend + full-stack programs aligned to industry hiring; ~95% placement across cohorts in the thousands.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Taught live online batches on Java, backend systems, system design, and interview prep to thousands of learners.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Lead Developer | CoinSwitch Kuber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Dec 2020 – Oct 2021 | Remote • Python | FastAPI | Django | PostgreSQL | Redis | AWS | Microservices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Migrated a monolithic crypto-trading app to microservices on Python, FastAPI, and Django on AWS — the same async stack behind current AI services.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Rolled out Redis caching (−30% latency) and tuned PostgreSQL with PgBouncer pooling (−40% further); held the system stable through a 600K → 10M user surge.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Software Development Engineer II | Amazon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Jul 2019 – Oct 2020 | Chennai • Java | DynamoDB | AWS | Payments / Digital Goods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Hardened payment security against CSRF attacks, reducing impact by 19.7%.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Architected a throttling system on DynamoDB + Java that cut coupon-code misuse by 15.3% in month 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Integrated the Amazon Games payment flow into the Digital Payments Platform; improved payment-page accessibility across geographies and devices.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Earlier Experience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2015 – 2019 • Porch.com, Domino, Agoda, Hadoolytics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Agoda (Sr. Software Developer, Bangkok): built an in-house A/B testing pipeline on Scala + Cassandra + Kafka processing millions of messages, cutting time-to-insight 22%.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Porch.com (Contract SDE, Seattle): built a Facebook Marketplace integration from scratch — doubled service-quote requests, lifted revenue 13%.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Hadoolytics: architected a real-estate platform from scratch on Java, Spring, AWS, Cassandra.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M.Tech, Computer Science &amp; Engineering | NIT Jalandhar — CGPA 7.5/10. Taught and mentored thousands of undergraduates as a teaching assistant / instructor — the first chapter of a teaching thread that later became Nolan EduTech and PhysicsWallah.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B.E., Computer Science &amp; Engineering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AWS Certified Solutions Architect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Advanced Architecting on AWS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Selected Project Highlights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Yuvan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— voice-first AI tutor; LangGraph agent | RAG on pgvector | OpenAI Realtime WebRTC | math verifier | semantic FAQ cache | multi-tenant Supabase RLS | 5 paying schools.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Flash-sale system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— production-grade microservices simulating real concurrency, queueing, and back-pressure on Java 20 + React + TypeScript.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Online assessment platform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— HackerRank-style code-execution and grading on Java + Spring Boot + AWS, scaled for thousands of concurrent test-takers.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80"/>
      </w:pPr>
    </w:lvl>
    <w:lvl w:ilvl="1" w15:tentative="1">
      <w:start w:val="1"/>
      <w:numFmt w:val="bullet"/>
      <w:lvlText w:val="◦"/>
      <w:lvlJc w:val="left"/>
      <w:pPr>
        <w:ind w:left="62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qzfytxzgxt7-cwyrig3" Type="http://schemas.openxmlformats.org/officeDocument/2006/relationships/hyperlink" Target="mailto:arjun@arjunthakur.dev" TargetMode="External"/><Relationship Id="rIduuyx1pvvhpogd1a573jyh" Type="http://schemas.openxmlformats.org/officeDocument/2006/relationships/hyperlink" Target="https://arjunthakur.dev" TargetMode="External"/><Relationship Id="rIdnqqdpg2is1dxdz6omlnar" Type="http://schemas.openxmlformats.org/officeDocument/2006/relationships/hyperlink" Target="https://linkedin.com/in/thakurarjun247" TargetMode="External"/><Relationship Id="rIdj7pcudgqwo1tzutrgpmgs" Type="http://schemas.openxmlformats.org/officeDocument/2006/relationships/hyperlink" Target="https://github.com/thakurarjun247" TargetMode="External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Arjun Thakur</dc:creator>
  <cp:lastModifiedBy>Un-named</cp:lastModifiedBy>
  <cp:revision>1</cp:revision>
  <dcterms:created xsi:type="dcterms:W3CDTF">2026-09-05T12:25:36.518Z</dcterms:created>
  <dcterms:modified xsi:type="dcterms:W3CDTF">2026-09-05T12:25:36.530Z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